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73" w:rsidRDefault="00864173" w:rsidP="00E86D76">
      <w:pPr>
        <w:spacing w:before="0" w:after="0" w:line="360" w:lineRule="atLeast"/>
        <w:jc w:val="both"/>
        <w:rPr>
          <w:sz w:val="28"/>
        </w:rPr>
      </w:pPr>
    </w:p>
    <w:p w:rsidR="005745F5" w:rsidRDefault="005745F5" w:rsidP="00BE628D">
      <w:pPr>
        <w:spacing w:before="0" w:after="0" w:line="276" w:lineRule="auto"/>
        <w:jc w:val="both"/>
        <w:rPr>
          <w:sz w:val="28"/>
        </w:rPr>
      </w:pPr>
    </w:p>
    <w:p w:rsidR="00B30C4D" w:rsidRDefault="00E86D76" w:rsidP="00B30C4D">
      <w:pPr>
        <w:autoSpaceDE w:val="0"/>
        <w:autoSpaceDN w:val="0"/>
        <w:adjustRightInd w:val="0"/>
        <w:spacing w:before="0" w:after="0" w:line="240" w:lineRule="auto"/>
        <w:contextualSpacing w:val="0"/>
        <w:jc w:val="both"/>
        <w:rPr>
          <w:sz w:val="28"/>
        </w:rPr>
      </w:pPr>
      <w:r>
        <w:rPr>
          <w:sz w:val="28"/>
        </w:rPr>
        <w:tab/>
      </w:r>
      <w:r w:rsidR="00953B3F">
        <w:rPr>
          <w:sz w:val="28"/>
        </w:rPr>
        <w:t>По вопросу</w:t>
      </w:r>
      <w:r>
        <w:rPr>
          <w:sz w:val="28"/>
        </w:rPr>
        <w:t xml:space="preserve"> о применении </w:t>
      </w:r>
      <w:r w:rsidR="00B30C4D">
        <w:rPr>
          <w:sz w:val="28"/>
        </w:rPr>
        <w:t xml:space="preserve">с 1 июля 2024 года </w:t>
      </w:r>
      <w:r>
        <w:rPr>
          <w:sz w:val="28"/>
        </w:rPr>
        <w:t>налога на добавленную стоимость (далее – НДС) при оказании услуг по предоставлению железнодорожного подвижного состава и (или) контейнеров, а также транспортно-экспедиционных услуг, оказываемых при организации и осуществлении перевозок железнодорожным транспортом от места прибытия товаров на территорию Российской Федерации (от портов или пограничных станций, расположенных на территории Российской Федерации) до станции назначения товаров, расположенной на территории Российской Федерации</w:t>
      </w:r>
      <w:r w:rsidR="003F03D4">
        <w:rPr>
          <w:sz w:val="28"/>
        </w:rPr>
        <w:t>,</w:t>
      </w:r>
      <w:r w:rsidR="00273B19">
        <w:rPr>
          <w:sz w:val="28"/>
        </w:rPr>
        <w:t xml:space="preserve"> </w:t>
      </w:r>
      <w:r w:rsidR="00B30C4D">
        <w:rPr>
          <w:sz w:val="28"/>
        </w:rPr>
        <w:t>в связи с вступлением в силу Федерального закона от 22.04.2024 № 92-ФЗ «О внесении изменений в статьи 164 и 165 части второй Налогового кодекса Российской Федерации» (далее – Федеральный закон № 92-ФЗ)</w:t>
      </w:r>
      <w:r>
        <w:rPr>
          <w:sz w:val="28"/>
        </w:rPr>
        <w:t xml:space="preserve"> сообщае</w:t>
      </w:r>
      <w:r w:rsidR="00953B3F">
        <w:rPr>
          <w:sz w:val="28"/>
        </w:rPr>
        <w:t>м следующее</w:t>
      </w:r>
      <w:r>
        <w:rPr>
          <w:sz w:val="28"/>
        </w:rPr>
        <w:t>.</w:t>
      </w:r>
    </w:p>
    <w:p w:rsidR="00B30C4D" w:rsidRDefault="00B30C4D" w:rsidP="00B30C4D">
      <w:pPr>
        <w:autoSpaceDE w:val="0"/>
        <w:autoSpaceDN w:val="0"/>
        <w:adjustRightInd w:val="0"/>
        <w:spacing w:before="0" w:after="0" w:line="240" w:lineRule="auto"/>
        <w:ind w:firstLine="708"/>
        <w:contextualSpacing w:val="0"/>
        <w:jc w:val="both"/>
        <w:rPr>
          <w:sz w:val="28"/>
        </w:rPr>
      </w:pPr>
      <w:r>
        <w:rPr>
          <w:sz w:val="28"/>
        </w:rPr>
        <w:t>В</w:t>
      </w:r>
      <w:r w:rsidRPr="00B30C4D">
        <w:rPr>
          <w:sz w:val="28"/>
        </w:rPr>
        <w:t xml:space="preserve"> соответствии с абзацем </w:t>
      </w:r>
      <w:r>
        <w:rPr>
          <w:sz w:val="28"/>
        </w:rPr>
        <w:t>десят</w:t>
      </w:r>
      <w:r w:rsidRPr="00B30C4D">
        <w:rPr>
          <w:sz w:val="28"/>
        </w:rPr>
        <w:t xml:space="preserve">ым подпункта 2.1 пункта 1 статьи 164 Налогового кодекса Российской Федерации </w:t>
      </w:r>
      <w:r w:rsidR="00CA475A">
        <w:rPr>
          <w:sz w:val="28"/>
        </w:rPr>
        <w:t>в редакции Федерального закона №  92- ФЗ</w:t>
      </w:r>
      <w:r w:rsidR="00CA475A" w:rsidRPr="00B30C4D">
        <w:rPr>
          <w:sz w:val="28"/>
        </w:rPr>
        <w:t xml:space="preserve"> </w:t>
      </w:r>
      <w:r w:rsidRPr="00B30C4D">
        <w:rPr>
          <w:sz w:val="28"/>
        </w:rPr>
        <w:t xml:space="preserve">(далее - Кодекс) </w:t>
      </w:r>
      <w:r>
        <w:rPr>
          <w:sz w:val="28"/>
        </w:rPr>
        <w:t xml:space="preserve">в </w:t>
      </w:r>
      <w:r w:rsidRPr="00B30C4D">
        <w:rPr>
          <w:sz w:val="28"/>
        </w:rPr>
        <w:t xml:space="preserve">отношении услуг по предоставлению железнодорожного подвижного состава и (или) контейнеров, а также транспортно-экспедиционных услуг, оказываемых при организации и осуществлении перевозок железнодорожным транспортом от места прибытия товаров на территорию Российской Федерации (от порта или пограничных станций, расположенных на территории Российской Федерации) до станции назначения товаров, расположенной на территории Российской Федерации, применяется ставка </w:t>
      </w:r>
      <w:r>
        <w:rPr>
          <w:sz w:val="28"/>
        </w:rPr>
        <w:t>НДС в размере 0</w:t>
      </w:r>
      <w:r w:rsidR="00CA475A">
        <w:rPr>
          <w:sz w:val="28"/>
        </w:rPr>
        <w:t> </w:t>
      </w:r>
      <w:r>
        <w:rPr>
          <w:sz w:val="28"/>
        </w:rPr>
        <w:t>процентов</w:t>
      </w:r>
      <w:r w:rsidRPr="00B30C4D">
        <w:rPr>
          <w:sz w:val="28"/>
        </w:rPr>
        <w:t xml:space="preserve">. Указанные услуги подлежат налогообложению </w:t>
      </w:r>
      <w:r>
        <w:rPr>
          <w:sz w:val="28"/>
        </w:rPr>
        <w:t>НДС</w:t>
      </w:r>
      <w:r w:rsidRPr="00B30C4D">
        <w:rPr>
          <w:sz w:val="28"/>
        </w:rPr>
        <w:t xml:space="preserve"> по ставке в размере 0 процентов при условии представления в налоговые органы документов, предусмотренных пунктом 3.1 статьи 165 Кодекса.</w:t>
      </w:r>
    </w:p>
    <w:p w:rsidR="00CA475A" w:rsidRDefault="00CA475A" w:rsidP="00B30C4D">
      <w:pPr>
        <w:autoSpaceDE w:val="0"/>
        <w:autoSpaceDN w:val="0"/>
        <w:adjustRightInd w:val="0"/>
        <w:spacing w:before="0" w:after="0" w:line="240" w:lineRule="auto"/>
        <w:ind w:firstLine="708"/>
        <w:contextualSpacing w:val="0"/>
        <w:jc w:val="both"/>
        <w:rPr>
          <w:sz w:val="28"/>
        </w:rPr>
      </w:pPr>
      <w:r>
        <w:rPr>
          <w:sz w:val="28"/>
        </w:rPr>
        <w:t>Таким образом, порядок применения НДС в отношении вышеуказанных услуг начиная с 1 июля 2024 года не изменится</w:t>
      </w:r>
      <w:r w:rsidR="00C61E65">
        <w:rPr>
          <w:sz w:val="28"/>
        </w:rPr>
        <w:t>.</w:t>
      </w:r>
    </w:p>
    <w:p w:rsidR="00BE628D" w:rsidRPr="0095700B" w:rsidRDefault="00BE628D" w:rsidP="00CA475A">
      <w:pPr>
        <w:spacing w:before="0" w:after="0" w:line="240" w:lineRule="auto"/>
        <w:ind w:firstLine="708"/>
        <w:jc w:val="both"/>
        <w:rPr>
          <w:sz w:val="28"/>
        </w:rPr>
      </w:pPr>
      <w:r w:rsidRPr="0095700B">
        <w:rPr>
          <w:sz w:val="28"/>
        </w:rPr>
        <w:t xml:space="preserve">Настоящее письмо не содержит правовых норм или общих правил, конкретизирующих нормативные предписания, и не является нормативным правовым актом. В соответствии с письмом Минфина России от 7 августа 2007 г. </w:t>
      </w:r>
      <w:r>
        <w:rPr>
          <w:sz w:val="28"/>
        </w:rPr>
        <w:t>№ </w:t>
      </w:r>
      <w:r w:rsidRPr="0095700B">
        <w:rPr>
          <w:sz w:val="28"/>
        </w:rPr>
        <w:t xml:space="preserve">03-02-07/2-138 направляемое письмо имеет информационно-разъяснительный характер по вопросам применения законодательства Российской Федерации </w:t>
      </w:r>
      <w:r>
        <w:rPr>
          <w:sz w:val="28"/>
        </w:rPr>
        <w:br/>
      </w:r>
      <w:r w:rsidRPr="0095700B">
        <w:rPr>
          <w:sz w:val="28"/>
        </w:rPr>
        <w:t xml:space="preserve">о налогах и сборах и не препятствует руководствоваться нормами законодательства </w:t>
      </w:r>
      <w:r>
        <w:rPr>
          <w:sz w:val="28"/>
        </w:rPr>
        <w:br/>
      </w:r>
      <w:r w:rsidRPr="0095700B">
        <w:rPr>
          <w:sz w:val="28"/>
        </w:rPr>
        <w:t xml:space="preserve">о налогах и сборах в понимании, отличающемся от трактовки, изложенной </w:t>
      </w:r>
      <w:r>
        <w:rPr>
          <w:sz w:val="28"/>
        </w:rPr>
        <w:br/>
      </w:r>
      <w:r w:rsidRPr="0095700B">
        <w:rPr>
          <w:sz w:val="28"/>
        </w:rPr>
        <w:t>в настоящем письме.</w:t>
      </w:r>
    </w:p>
    <w:p w:rsidR="00E86D76" w:rsidRDefault="00E86D76" w:rsidP="00075A9F">
      <w:pPr>
        <w:spacing w:before="0" w:after="0" w:line="240" w:lineRule="auto"/>
        <w:jc w:val="both"/>
        <w:rPr>
          <w:sz w:val="28"/>
        </w:rPr>
      </w:pPr>
    </w:p>
    <w:p w:rsidR="008A5BED" w:rsidRDefault="008A5BED" w:rsidP="00075A9F">
      <w:pPr>
        <w:spacing w:before="0" w:after="0" w:line="240" w:lineRule="auto"/>
        <w:jc w:val="both"/>
        <w:rPr>
          <w:sz w:val="28"/>
        </w:rPr>
      </w:pPr>
    </w:p>
    <w:p w:rsidR="008A5BED" w:rsidRDefault="008A5BED" w:rsidP="00BE628D">
      <w:pPr>
        <w:spacing w:before="0" w:after="0" w:line="276" w:lineRule="auto"/>
        <w:rPr>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8A5BED" w:rsidTr="008A5BED">
        <w:tc>
          <w:tcPr>
            <w:tcW w:w="5098" w:type="dxa"/>
          </w:tcPr>
          <w:p w:rsidR="008A5BED" w:rsidRDefault="00DA184E" w:rsidP="00BE628D">
            <w:pPr>
              <w:spacing w:before="0" w:after="0" w:line="276" w:lineRule="auto"/>
              <w:rPr>
                <w:sz w:val="28"/>
              </w:rPr>
            </w:pPr>
            <w:r>
              <w:rPr>
                <w:sz w:val="28"/>
              </w:rPr>
              <w:t>Д</w:t>
            </w:r>
            <w:r w:rsidR="008A5BED">
              <w:rPr>
                <w:sz w:val="28"/>
              </w:rPr>
              <w:t>иректор Департамента</w:t>
            </w:r>
          </w:p>
          <w:p w:rsidR="00953B3F" w:rsidRDefault="00953B3F" w:rsidP="00BE628D">
            <w:pPr>
              <w:spacing w:before="0" w:after="0" w:line="276" w:lineRule="auto"/>
              <w:rPr>
                <w:sz w:val="28"/>
              </w:rPr>
            </w:pPr>
            <w:r>
              <w:rPr>
                <w:sz w:val="28"/>
              </w:rPr>
              <w:t>налоговой политики</w:t>
            </w:r>
          </w:p>
        </w:tc>
        <w:tc>
          <w:tcPr>
            <w:tcW w:w="5098" w:type="dxa"/>
          </w:tcPr>
          <w:p w:rsidR="00953B3F" w:rsidRDefault="00953B3F" w:rsidP="00BE628D">
            <w:pPr>
              <w:spacing w:before="0" w:after="0" w:line="276" w:lineRule="auto"/>
              <w:jc w:val="right"/>
              <w:rPr>
                <w:sz w:val="28"/>
              </w:rPr>
            </w:pPr>
          </w:p>
          <w:p w:rsidR="008A5BED" w:rsidRDefault="00DA184E" w:rsidP="00BE628D">
            <w:pPr>
              <w:spacing w:before="0" w:after="0" w:line="276" w:lineRule="auto"/>
              <w:jc w:val="right"/>
              <w:rPr>
                <w:sz w:val="28"/>
              </w:rPr>
            </w:pPr>
            <w:bookmarkStart w:id="0" w:name="_GoBack"/>
            <w:bookmarkEnd w:id="0"/>
            <w:r>
              <w:rPr>
                <w:sz w:val="28"/>
              </w:rPr>
              <w:t>Д.</w:t>
            </w:r>
            <w:r w:rsidR="008A5BED">
              <w:rPr>
                <w:sz w:val="28"/>
              </w:rPr>
              <w:t xml:space="preserve">В. </w:t>
            </w:r>
            <w:r>
              <w:rPr>
                <w:sz w:val="28"/>
              </w:rPr>
              <w:t>Волко</w:t>
            </w:r>
            <w:r w:rsidR="008A5BED">
              <w:rPr>
                <w:sz w:val="28"/>
              </w:rPr>
              <w:t>в</w:t>
            </w:r>
          </w:p>
        </w:tc>
      </w:tr>
    </w:tbl>
    <w:p w:rsidR="008A5BED" w:rsidRDefault="008A5BED" w:rsidP="00864173">
      <w:pPr>
        <w:spacing w:before="0" w:after="0" w:line="360" w:lineRule="atLeast"/>
        <w:rPr>
          <w:sz w:val="28"/>
        </w:rPr>
      </w:pPr>
    </w:p>
    <w:sectPr w:rsidR="008A5BED" w:rsidSect="00BE628D">
      <w:headerReference w:type="default" r:id="rId6"/>
      <w:footerReference w:type="default" r:id="rId7"/>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82" w:rsidRDefault="00F35982" w:rsidP="00736D27">
      <w:pPr>
        <w:spacing w:before="0" w:after="0" w:line="240" w:lineRule="auto"/>
      </w:pPr>
      <w:r>
        <w:separator/>
      </w:r>
    </w:p>
  </w:endnote>
  <w:endnote w:type="continuationSeparator" w:id="0">
    <w:p w:rsidR="00F35982" w:rsidRDefault="00F35982" w:rsidP="00736D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ED" w:rsidRPr="0076466A" w:rsidRDefault="008A5BED" w:rsidP="008A5BED">
    <w:pPr>
      <w:spacing w:line="240" w:lineRule="auto"/>
      <w:rPr>
        <w:rFonts w:eastAsia="Calibri"/>
        <w:sz w:val="18"/>
        <w:szCs w:val="18"/>
      </w:rPr>
    </w:pPr>
    <w:r w:rsidRPr="0076466A">
      <w:rPr>
        <w:rFonts w:eastAsia="Calibri"/>
        <w:sz w:val="18"/>
        <w:szCs w:val="18"/>
      </w:rPr>
      <w:t>Баландин А.А.</w:t>
    </w:r>
  </w:p>
  <w:p w:rsidR="008A5BED" w:rsidRPr="0076466A" w:rsidRDefault="008A5BED" w:rsidP="008A5BED">
    <w:pPr>
      <w:spacing w:line="240" w:lineRule="auto"/>
      <w:rPr>
        <w:sz w:val="18"/>
        <w:szCs w:val="18"/>
      </w:rPr>
    </w:pPr>
    <w:r w:rsidRPr="0076466A">
      <w:rPr>
        <w:rFonts w:eastAsia="Calibri"/>
        <w:sz w:val="18"/>
        <w:szCs w:val="18"/>
      </w:rPr>
      <w:t>8 (495) 913-11-11*03-76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82" w:rsidRDefault="00F35982" w:rsidP="00736D27">
      <w:pPr>
        <w:spacing w:before="0" w:after="0" w:line="240" w:lineRule="auto"/>
      </w:pPr>
      <w:r>
        <w:separator/>
      </w:r>
    </w:p>
  </w:footnote>
  <w:footnote w:type="continuationSeparator" w:id="0">
    <w:p w:rsidR="00F35982" w:rsidRDefault="00F35982" w:rsidP="00736D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112525"/>
      <w:docPartObj>
        <w:docPartGallery w:val="Page Numbers (Top of Page)"/>
        <w:docPartUnique/>
      </w:docPartObj>
    </w:sdtPr>
    <w:sdtEndPr/>
    <w:sdtContent>
      <w:p w:rsidR="00BE628D" w:rsidRDefault="00BE628D">
        <w:pPr>
          <w:pStyle w:val="a4"/>
          <w:jc w:val="center"/>
        </w:pPr>
        <w:r>
          <w:fldChar w:fldCharType="begin"/>
        </w:r>
        <w:r>
          <w:instrText>PAGE   \* MERGEFORMAT</w:instrText>
        </w:r>
        <w:r>
          <w:fldChar w:fldCharType="separate"/>
        </w:r>
        <w:r w:rsidR="00F2572A">
          <w:rPr>
            <w:noProof/>
          </w:rPr>
          <w:t>2</w:t>
        </w:r>
        <w:r>
          <w:fldChar w:fldCharType="end"/>
        </w:r>
      </w:p>
    </w:sdtContent>
  </w:sdt>
  <w:p w:rsidR="00C87316" w:rsidRDefault="00C8731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27"/>
    <w:rsid w:val="00047368"/>
    <w:rsid w:val="00057011"/>
    <w:rsid w:val="0005758C"/>
    <w:rsid w:val="00075A9F"/>
    <w:rsid w:val="0008251D"/>
    <w:rsid w:val="000D2B92"/>
    <w:rsid w:val="001C2D25"/>
    <w:rsid w:val="0020372E"/>
    <w:rsid w:val="0020543D"/>
    <w:rsid w:val="00273B19"/>
    <w:rsid w:val="003032B5"/>
    <w:rsid w:val="00307B84"/>
    <w:rsid w:val="0031367E"/>
    <w:rsid w:val="00342224"/>
    <w:rsid w:val="003B34FA"/>
    <w:rsid w:val="003F03D4"/>
    <w:rsid w:val="00416004"/>
    <w:rsid w:val="00420B7E"/>
    <w:rsid w:val="00481C87"/>
    <w:rsid w:val="004F6CCB"/>
    <w:rsid w:val="00517D60"/>
    <w:rsid w:val="005745F5"/>
    <w:rsid w:val="00623371"/>
    <w:rsid w:val="00642231"/>
    <w:rsid w:val="006617CB"/>
    <w:rsid w:val="006C32F8"/>
    <w:rsid w:val="00736D27"/>
    <w:rsid w:val="00761C14"/>
    <w:rsid w:val="00761C2B"/>
    <w:rsid w:val="007E25D7"/>
    <w:rsid w:val="00820C94"/>
    <w:rsid w:val="00834143"/>
    <w:rsid w:val="00834C7F"/>
    <w:rsid w:val="00864173"/>
    <w:rsid w:val="00866405"/>
    <w:rsid w:val="00874EEA"/>
    <w:rsid w:val="008A5BED"/>
    <w:rsid w:val="00953B3F"/>
    <w:rsid w:val="00A61E28"/>
    <w:rsid w:val="00AC2E11"/>
    <w:rsid w:val="00B22BE0"/>
    <w:rsid w:val="00B30C4D"/>
    <w:rsid w:val="00B51054"/>
    <w:rsid w:val="00B637A8"/>
    <w:rsid w:val="00BC6CFA"/>
    <w:rsid w:val="00BE628D"/>
    <w:rsid w:val="00BF352C"/>
    <w:rsid w:val="00C60D25"/>
    <w:rsid w:val="00C61E65"/>
    <w:rsid w:val="00C67B7C"/>
    <w:rsid w:val="00C87316"/>
    <w:rsid w:val="00CA475A"/>
    <w:rsid w:val="00D508F1"/>
    <w:rsid w:val="00DA184E"/>
    <w:rsid w:val="00DB535F"/>
    <w:rsid w:val="00DC4727"/>
    <w:rsid w:val="00E20BC9"/>
    <w:rsid w:val="00E2270B"/>
    <w:rsid w:val="00E345B8"/>
    <w:rsid w:val="00E86D76"/>
    <w:rsid w:val="00F114AB"/>
    <w:rsid w:val="00F2572A"/>
    <w:rsid w:val="00F35982"/>
    <w:rsid w:val="00FA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5478"/>
  <w15:chartTrackingRefBased/>
  <w15:docId w15:val="{92603A5C-BC6C-4229-A820-2FCC588D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A9F"/>
    <w:pPr>
      <w:spacing w:before="240" w:after="240" w:line="360" w:lineRule="auto"/>
      <w:contextualSpacing/>
    </w:pPr>
    <w:rPr>
      <w:rFonts w:ascii="Times New Roman" w:hAnsi="Times New Roman" w:cs="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D27"/>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6D27"/>
    <w:pPr>
      <w:tabs>
        <w:tab w:val="center" w:pos="4677"/>
        <w:tab w:val="right" w:pos="9355"/>
      </w:tabs>
      <w:spacing w:before="0" w:after="0" w:line="240" w:lineRule="auto"/>
    </w:pPr>
  </w:style>
  <w:style w:type="character" w:customStyle="1" w:styleId="a5">
    <w:name w:val="Верхний колонтитул Знак"/>
    <w:basedOn w:val="a0"/>
    <w:link w:val="a4"/>
    <w:uiPriority w:val="99"/>
    <w:rsid w:val="00736D27"/>
    <w:rPr>
      <w:rFonts w:ascii="Times New Roman" w:hAnsi="Times New Roman" w:cs="Times New Roman"/>
      <w:sz w:val="24"/>
      <w:szCs w:val="28"/>
    </w:rPr>
  </w:style>
  <w:style w:type="paragraph" w:styleId="a6">
    <w:name w:val="footer"/>
    <w:basedOn w:val="a"/>
    <w:link w:val="a7"/>
    <w:uiPriority w:val="99"/>
    <w:unhideWhenUsed/>
    <w:rsid w:val="00736D27"/>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736D27"/>
    <w:rPr>
      <w:rFonts w:ascii="Times New Roman" w:hAnsi="Times New Roman" w:cs="Times New Roman"/>
      <w:sz w:val="24"/>
      <w:szCs w:val="28"/>
    </w:rPr>
  </w:style>
  <w:style w:type="paragraph" w:customStyle="1" w:styleId="ConsPlusNormal">
    <w:name w:val="ConsPlusNormal"/>
    <w:rsid w:val="00B30C4D"/>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ЗАЧЕСОВ АЛЕКСАНДР ОЛЕГОВИЧ</dc:creator>
  <cp:keywords/>
  <dc:description/>
  <cp:lastModifiedBy>Баландин Алексей Александрович</cp:lastModifiedBy>
  <cp:revision>3</cp:revision>
  <cp:lastPrinted>2024-06-28T08:59:00Z</cp:lastPrinted>
  <dcterms:created xsi:type="dcterms:W3CDTF">2024-06-28T08:56:00Z</dcterms:created>
  <dcterms:modified xsi:type="dcterms:W3CDTF">2024-06-28T09:02:00Z</dcterms:modified>
</cp:coreProperties>
</file>